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E77C3" w:rsidRPr="00DE77C3" w14:paraId="1A9E2E36" w14:textId="77777777" w:rsidTr="00DE77C3">
        <w:tc>
          <w:tcPr>
            <w:tcW w:w="9072" w:type="dxa"/>
            <w:tcBorders>
              <w:top w:val="nil"/>
              <w:left w:val="nil"/>
              <w:bottom w:val="nil"/>
              <w:right w:val="nil"/>
            </w:tcBorders>
            <w:tcMar>
              <w:top w:w="100" w:type="dxa"/>
              <w:left w:w="108" w:type="dxa"/>
              <w:bottom w:w="0" w:type="dxa"/>
              <w:right w:w="108" w:type="dxa"/>
            </w:tcMar>
          </w:tcPr>
          <w:p w14:paraId="17F7F872" w14:textId="77777777" w:rsidR="00DE77C3" w:rsidRPr="00DE77C3" w:rsidRDefault="00DE77C3" w:rsidP="00DE77C3">
            <w:pPr>
              <w:spacing w:after="0" w:line="240" w:lineRule="auto"/>
              <w:ind w:left="5669"/>
              <w:rPr>
                <w:rFonts w:ascii="Arial" w:eastAsia="Arial" w:hAnsi="Arial" w:cs="Arial"/>
                <w:b/>
                <w:i/>
                <w:sz w:val="18"/>
                <w:szCs w:val="24"/>
                <w:u w:val="thick"/>
                <w:lang w:eastAsia="pl-PL" w:bidi="pl-PL"/>
              </w:rPr>
            </w:pPr>
            <w:bookmarkStart w:id="0" w:name="_Hlk83883430"/>
            <w:r w:rsidRPr="00DE77C3">
              <w:rPr>
                <w:rFonts w:ascii="Arial" w:eastAsia="Arial" w:hAnsi="Arial" w:cs="Arial"/>
                <w:b/>
                <w:i/>
                <w:sz w:val="18"/>
                <w:szCs w:val="24"/>
                <w:u w:val="thick"/>
                <w:lang w:eastAsia="pl-PL" w:bidi="pl-PL"/>
              </w:rPr>
              <w:t>Projekt</w:t>
            </w:r>
          </w:p>
          <w:p w14:paraId="1F02DA4C" w14:textId="77777777" w:rsidR="00DE77C3" w:rsidRPr="00DE77C3" w:rsidRDefault="00DE77C3" w:rsidP="00DE77C3">
            <w:pPr>
              <w:spacing w:after="0" w:line="240" w:lineRule="auto"/>
              <w:ind w:left="5669"/>
              <w:rPr>
                <w:rFonts w:ascii="Arial" w:eastAsia="Arial" w:hAnsi="Arial" w:cs="Arial"/>
                <w:b/>
                <w:i/>
                <w:sz w:val="18"/>
                <w:szCs w:val="24"/>
                <w:u w:val="thick"/>
                <w:lang w:eastAsia="pl-PL" w:bidi="pl-PL"/>
              </w:rPr>
            </w:pPr>
          </w:p>
          <w:p w14:paraId="4B7D67E1" w14:textId="77777777" w:rsidR="00DE77C3" w:rsidRPr="00DE77C3" w:rsidRDefault="00DE77C3" w:rsidP="00DE77C3">
            <w:pPr>
              <w:spacing w:after="0" w:line="240" w:lineRule="auto"/>
              <w:ind w:left="5669"/>
              <w:rPr>
                <w:rFonts w:ascii="Arial" w:eastAsia="Arial" w:hAnsi="Arial" w:cs="Arial"/>
                <w:sz w:val="18"/>
                <w:szCs w:val="24"/>
                <w:lang w:eastAsia="pl-PL" w:bidi="pl-PL"/>
              </w:rPr>
            </w:pPr>
            <w:r w:rsidRPr="00DE77C3">
              <w:rPr>
                <w:rFonts w:ascii="Arial" w:eastAsia="Arial" w:hAnsi="Arial" w:cs="Arial"/>
                <w:sz w:val="18"/>
                <w:szCs w:val="24"/>
                <w:lang w:eastAsia="pl-PL" w:bidi="pl-PL"/>
              </w:rPr>
              <w:t>Klubu Radnych "Kołobrzescy Razem"</w:t>
            </w:r>
          </w:p>
          <w:p w14:paraId="25070D83" w14:textId="77777777" w:rsidR="00DE77C3" w:rsidRPr="00DE77C3" w:rsidRDefault="00DE77C3" w:rsidP="00DE77C3">
            <w:pPr>
              <w:spacing w:after="0" w:line="240" w:lineRule="auto"/>
              <w:ind w:left="5669"/>
              <w:rPr>
                <w:rFonts w:ascii="Arial" w:eastAsia="Arial" w:hAnsi="Arial" w:cs="Arial"/>
                <w:sz w:val="18"/>
                <w:szCs w:val="24"/>
                <w:lang w:eastAsia="pl-PL" w:bidi="pl-PL"/>
              </w:rPr>
            </w:pPr>
          </w:p>
        </w:tc>
      </w:tr>
    </w:tbl>
    <w:p w14:paraId="415F9C5E" w14:textId="77777777" w:rsidR="00DE77C3" w:rsidRPr="00DE77C3" w:rsidRDefault="00DE77C3" w:rsidP="00DE77C3">
      <w:pPr>
        <w:spacing w:after="0" w:line="240" w:lineRule="auto"/>
        <w:jc w:val="both"/>
        <w:rPr>
          <w:rFonts w:ascii="Arial" w:eastAsia="Arial" w:hAnsi="Arial" w:cs="Arial"/>
          <w:szCs w:val="24"/>
          <w:lang w:eastAsia="pl-PL" w:bidi="pl-PL"/>
        </w:rPr>
      </w:pPr>
    </w:p>
    <w:p w14:paraId="0BFE9852" w14:textId="77777777" w:rsidR="00DE77C3" w:rsidRPr="00DE77C3" w:rsidRDefault="00DE77C3" w:rsidP="00DE77C3">
      <w:pPr>
        <w:spacing w:after="0" w:line="240" w:lineRule="auto"/>
        <w:jc w:val="center"/>
        <w:rPr>
          <w:rFonts w:ascii="Arial" w:eastAsia="Arial" w:hAnsi="Arial" w:cs="Arial"/>
          <w:b/>
          <w:caps/>
          <w:szCs w:val="24"/>
          <w:lang w:eastAsia="pl-PL" w:bidi="pl-PL"/>
        </w:rPr>
      </w:pPr>
      <w:r w:rsidRPr="00DE77C3">
        <w:rPr>
          <w:rFonts w:ascii="Arial" w:eastAsia="Arial" w:hAnsi="Arial" w:cs="Arial"/>
          <w:b/>
          <w:caps/>
          <w:szCs w:val="24"/>
          <w:lang w:eastAsia="pl-PL" w:bidi="pl-PL"/>
        </w:rPr>
        <w:t>Uchwała Nr ....................</w:t>
      </w:r>
      <w:r w:rsidRPr="00DE77C3">
        <w:rPr>
          <w:rFonts w:ascii="Arial" w:eastAsia="Arial" w:hAnsi="Arial" w:cs="Arial"/>
          <w:b/>
          <w:caps/>
          <w:szCs w:val="24"/>
          <w:lang w:eastAsia="pl-PL" w:bidi="pl-PL"/>
        </w:rPr>
        <w:br/>
        <w:t>Rady Miasta Kołobrzeg</w:t>
      </w:r>
    </w:p>
    <w:p w14:paraId="412630EB" w14:textId="30872CAF" w:rsidR="00DE77C3" w:rsidRPr="00DE77C3" w:rsidRDefault="00DE77C3" w:rsidP="00DE77C3">
      <w:pPr>
        <w:spacing w:before="280" w:after="280" w:line="240" w:lineRule="auto"/>
        <w:jc w:val="center"/>
        <w:rPr>
          <w:rFonts w:ascii="Arial" w:eastAsia="Arial" w:hAnsi="Arial" w:cs="Arial"/>
          <w:b/>
          <w:caps/>
          <w:szCs w:val="24"/>
          <w:lang w:eastAsia="pl-PL" w:bidi="pl-PL"/>
        </w:rPr>
      </w:pPr>
      <w:r w:rsidRPr="00DE77C3">
        <w:rPr>
          <w:rFonts w:ascii="Arial" w:eastAsia="Arial" w:hAnsi="Arial" w:cs="Arial"/>
          <w:szCs w:val="24"/>
          <w:lang w:eastAsia="pl-PL" w:bidi="pl-PL"/>
        </w:rPr>
        <w:t xml:space="preserve">z dnia </w:t>
      </w:r>
      <w:r w:rsidR="00E300E3">
        <w:rPr>
          <w:rFonts w:ascii="Arial" w:eastAsia="Arial" w:hAnsi="Arial" w:cs="Arial"/>
          <w:szCs w:val="24"/>
          <w:lang w:eastAsia="pl-PL" w:bidi="pl-PL"/>
        </w:rPr>
        <w:t>29-09-</w:t>
      </w:r>
      <w:r w:rsidRPr="00DE77C3">
        <w:rPr>
          <w:rFonts w:ascii="Arial" w:eastAsia="Arial" w:hAnsi="Arial" w:cs="Arial"/>
          <w:szCs w:val="24"/>
          <w:lang w:eastAsia="pl-PL" w:bidi="pl-PL"/>
        </w:rPr>
        <w:t> 2021 r.</w:t>
      </w:r>
    </w:p>
    <w:p w14:paraId="712F8AE0" w14:textId="77777777" w:rsidR="00DE77C3" w:rsidRPr="00DE77C3" w:rsidRDefault="00DE77C3" w:rsidP="00DE77C3">
      <w:pPr>
        <w:keepNext/>
        <w:spacing w:after="480" w:line="240" w:lineRule="auto"/>
        <w:jc w:val="center"/>
        <w:rPr>
          <w:rFonts w:ascii="Arial" w:eastAsia="Arial" w:hAnsi="Arial" w:cs="Arial"/>
          <w:szCs w:val="24"/>
          <w:lang w:eastAsia="pl-PL" w:bidi="pl-PL"/>
        </w:rPr>
      </w:pPr>
      <w:r w:rsidRPr="00DE77C3">
        <w:rPr>
          <w:rFonts w:ascii="Arial" w:eastAsia="Arial" w:hAnsi="Arial" w:cs="Arial"/>
          <w:b/>
          <w:szCs w:val="24"/>
          <w:lang w:eastAsia="pl-PL" w:bidi="pl-PL"/>
        </w:rPr>
        <w:t>w sprawie określenia zasad udzielania dotacji celowych ze środków budżetu Gminy Miasto Kołobrzeg na zadania służące tworzeniu warunków dla rozwoju Rodzinnych Ogrodów Działkowych</w:t>
      </w:r>
    </w:p>
    <w:p w14:paraId="47EF959B"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szCs w:val="24"/>
          <w:lang w:eastAsia="pl-PL" w:bidi="pl-PL"/>
        </w:rPr>
        <w:t>Na podstawie art.18 ust.2 pkt 15 ustawy z dnia 8 marca 1990 r. o samorządzie gminnym (Dz.U. z 2021 r. poz.1372), art.221 ust.4 ustawy z dnia 27 sierpnia 2009 r. o finansach publicznych (Dz.U. z 2021 r. poz. 305) oraz art. 17 ust. 1 i 2 ustawy z dnia 13 grudnia 2013 r. o rodzinnych ogrodach działkowych (Dz.U. z 2021 r. poz. 1073) uchwala się, co następuje:</w:t>
      </w:r>
    </w:p>
    <w:p w14:paraId="4D4B3A3E"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b/>
          <w:szCs w:val="24"/>
          <w:lang w:eastAsia="pl-PL" w:bidi="pl-PL"/>
        </w:rPr>
        <w:t>§ 1. </w:t>
      </w:r>
      <w:r w:rsidRPr="00DE77C3">
        <w:rPr>
          <w:rFonts w:ascii="Arial" w:eastAsia="Arial" w:hAnsi="Arial" w:cs="Arial"/>
          <w:szCs w:val="24"/>
          <w:lang w:eastAsia="pl-PL" w:bidi="pl-PL"/>
        </w:rPr>
        <w:t>Przyjmuje się Regulamin udzielania dotacji celowej ze środków budżetu Gminy Miasto Kołobrzeg na zadania służące tworzeniu warunków dla rozwoju Rodzinnych Ogrodów Działkowych określający tryb postępowania, sposób rozliczenia oraz sposób kontroli wykorzystania dotacji celowej.</w:t>
      </w:r>
    </w:p>
    <w:p w14:paraId="5A063BAE"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b/>
          <w:szCs w:val="24"/>
          <w:lang w:eastAsia="pl-PL" w:bidi="pl-PL"/>
        </w:rPr>
        <w:t>§ 2. </w:t>
      </w:r>
      <w:r w:rsidRPr="00DE77C3">
        <w:rPr>
          <w:rFonts w:ascii="Arial" w:eastAsia="Arial" w:hAnsi="Arial" w:cs="Arial"/>
          <w:szCs w:val="24"/>
          <w:lang w:eastAsia="pl-PL" w:bidi="pl-PL"/>
        </w:rPr>
        <w:t>Regulamin, o którym mowa w § 1 stanowi załącznik do niniejszej uchwały.</w:t>
      </w:r>
    </w:p>
    <w:p w14:paraId="3C2C7647"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b/>
          <w:szCs w:val="24"/>
          <w:lang w:eastAsia="pl-PL" w:bidi="pl-PL"/>
        </w:rPr>
        <w:t>§ 3. </w:t>
      </w:r>
      <w:r w:rsidRPr="00DE77C3">
        <w:rPr>
          <w:rFonts w:ascii="Arial" w:eastAsia="Arial" w:hAnsi="Arial" w:cs="Arial"/>
          <w:szCs w:val="24"/>
          <w:lang w:eastAsia="pl-PL" w:bidi="pl-PL"/>
        </w:rPr>
        <w:t>Wykonanie uchwały powierza się Prezydentowi Miasta Kołobrzeg.</w:t>
      </w:r>
    </w:p>
    <w:p w14:paraId="10C24322" w14:textId="77777777" w:rsidR="00DE77C3" w:rsidRPr="00DE77C3" w:rsidRDefault="00DE77C3" w:rsidP="00DE77C3">
      <w:pPr>
        <w:keepNext/>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b/>
          <w:szCs w:val="24"/>
          <w:lang w:eastAsia="pl-PL" w:bidi="pl-PL"/>
        </w:rPr>
        <w:t>§ 4. </w:t>
      </w:r>
      <w:r w:rsidRPr="00DE77C3">
        <w:rPr>
          <w:rFonts w:ascii="Arial" w:eastAsia="Arial" w:hAnsi="Arial" w:cs="Arial"/>
          <w:szCs w:val="24"/>
          <w:lang w:eastAsia="pl-PL" w:bidi="pl-PL"/>
        </w:rPr>
        <w:t>Uchwała wchodzi w życie po upływie 14 dni od dnia jej ogłoszenia w Dzienniku Urzędowym Województwa Zachodniopomorskiego.</w:t>
      </w:r>
    </w:p>
    <w:p w14:paraId="079631D1" w14:textId="77777777" w:rsidR="00DE77C3" w:rsidRPr="00DE77C3" w:rsidRDefault="00DE77C3" w:rsidP="00DE77C3">
      <w:pPr>
        <w:keepNext/>
        <w:keepLines/>
        <w:spacing w:before="120" w:after="120" w:line="240" w:lineRule="auto"/>
        <w:ind w:firstLine="340"/>
        <w:jc w:val="both"/>
        <w:rPr>
          <w:rFonts w:ascii="Arial" w:eastAsia="Arial" w:hAnsi="Arial" w:cs="Arial"/>
          <w:szCs w:val="24"/>
          <w:lang w:eastAsia="pl-PL" w:bidi="pl-PL"/>
        </w:rPr>
      </w:pPr>
    </w:p>
    <w:p w14:paraId="2801D6D3" w14:textId="77777777" w:rsidR="00DE77C3" w:rsidRPr="00DE77C3" w:rsidRDefault="00DE77C3" w:rsidP="00DE77C3">
      <w:pPr>
        <w:keepNext/>
        <w:spacing w:after="0" w:line="240" w:lineRule="auto"/>
        <w:jc w:val="both"/>
        <w:rPr>
          <w:rFonts w:ascii="Arial" w:eastAsia="Arial" w:hAnsi="Arial" w:cs="Arial"/>
          <w:szCs w:val="24"/>
          <w:lang w:eastAsia="pl-PL" w:bidi="pl-PL"/>
        </w:rPr>
      </w:pPr>
      <w:r w:rsidRPr="00DE77C3">
        <w:rPr>
          <w:rFonts w:ascii="Arial" w:eastAsia="Arial" w:hAnsi="Arial" w:cs="Arial"/>
          <w:color w:val="000000"/>
          <w:szCs w:val="24"/>
          <w:lang w:eastAsia="pl-PL" w:bidi="pl-PL"/>
        </w:rPr>
        <w:t> </w:t>
      </w:r>
    </w:p>
    <w:tbl>
      <w:tblPr>
        <w:tblW w:w="5000" w:type="pct"/>
        <w:tblInd w:w="5" w:type="dxa"/>
        <w:tblCellMar>
          <w:left w:w="0" w:type="dxa"/>
          <w:right w:w="0" w:type="dxa"/>
        </w:tblCellMar>
        <w:tblLook w:val="04A0" w:firstRow="1" w:lastRow="0" w:firstColumn="1" w:lastColumn="0" w:noHBand="0" w:noVBand="1"/>
      </w:tblPr>
      <w:tblGrid>
        <w:gridCol w:w="4536"/>
        <w:gridCol w:w="4536"/>
      </w:tblGrid>
      <w:tr w:rsidR="00DE77C3" w:rsidRPr="00DE77C3" w14:paraId="0C124B94" w14:textId="77777777" w:rsidTr="00DE77C3">
        <w:tc>
          <w:tcPr>
            <w:tcW w:w="2500" w:type="pct"/>
            <w:tcMar>
              <w:top w:w="5" w:type="dxa"/>
              <w:left w:w="5" w:type="dxa"/>
              <w:bottom w:w="5" w:type="dxa"/>
              <w:right w:w="5" w:type="dxa"/>
            </w:tcMar>
            <w:hideMark/>
          </w:tcPr>
          <w:p w14:paraId="699B2375" w14:textId="77777777" w:rsidR="00DE77C3" w:rsidRPr="00DE77C3" w:rsidRDefault="00DE77C3" w:rsidP="00DE77C3">
            <w:pPr>
              <w:spacing w:after="0" w:line="240" w:lineRule="auto"/>
              <w:jc w:val="both"/>
              <w:rPr>
                <w:rFonts w:ascii="Arial" w:eastAsia="Arial" w:hAnsi="Arial" w:cs="Arial"/>
                <w:szCs w:val="24"/>
                <w:lang w:eastAsia="pl-PL" w:bidi="pl-PL"/>
              </w:rPr>
            </w:pPr>
          </w:p>
        </w:tc>
        <w:tc>
          <w:tcPr>
            <w:tcW w:w="2500" w:type="pct"/>
            <w:tcMar>
              <w:top w:w="5" w:type="dxa"/>
              <w:left w:w="5" w:type="dxa"/>
              <w:bottom w:w="5" w:type="dxa"/>
              <w:right w:w="5" w:type="dxa"/>
            </w:tcMar>
            <w:hideMark/>
          </w:tcPr>
          <w:p w14:paraId="7FAC324A" w14:textId="77777777" w:rsidR="00DE77C3" w:rsidRPr="00DE77C3" w:rsidRDefault="00DE77C3" w:rsidP="00DE77C3">
            <w:pPr>
              <w:keepNext/>
              <w:keepLines/>
              <w:spacing w:before="560" w:after="560" w:line="240" w:lineRule="auto"/>
              <w:ind w:left="1134" w:right="1134"/>
              <w:jc w:val="center"/>
              <w:rPr>
                <w:rFonts w:ascii="Arial" w:eastAsia="Arial" w:hAnsi="Arial" w:cs="Arial"/>
                <w:color w:val="000000"/>
                <w:lang w:eastAsia="pl-PL" w:bidi="pl-PL"/>
              </w:rPr>
            </w:pPr>
            <w:r w:rsidRPr="00DE77C3">
              <w:rPr>
                <w:rFonts w:ascii="Arial" w:eastAsia="Arial" w:hAnsi="Arial" w:cs="Arial"/>
                <w:color w:val="000000"/>
                <w:lang w:eastAsia="pl-PL" w:bidi="pl-PL"/>
              </w:rPr>
              <w:t>Przewodniczący Klubu Radnych "Kołobrzescy Razem"</w:t>
            </w:r>
            <w:r w:rsidRPr="00DE77C3">
              <w:rPr>
                <w:rFonts w:ascii="Arial" w:eastAsia="Arial" w:hAnsi="Arial" w:cs="Arial"/>
                <w:color w:val="000000"/>
                <w:lang w:eastAsia="pl-PL" w:bidi="pl-PL"/>
              </w:rPr>
              <w:br/>
            </w:r>
            <w:r w:rsidRPr="00DE77C3">
              <w:rPr>
                <w:rFonts w:ascii="Arial" w:eastAsia="Arial" w:hAnsi="Arial" w:cs="Arial"/>
                <w:color w:val="000000"/>
                <w:lang w:eastAsia="pl-PL" w:bidi="pl-PL"/>
              </w:rPr>
              <w:br/>
            </w:r>
            <w:r w:rsidRPr="00DE77C3">
              <w:rPr>
                <w:rFonts w:ascii="Arial" w:eastAsia="Arial" w:hAnsi="Arial" w:cs="Arial"/>
                <w:color w:val="000000"/>
                <w:lang w:eastAsia="pl-PL" w:bidi="pl-PL"/>
              </w:rPr>
              <w:br/>
            </w:r>
            <w:r w:rsidRPr="00DE77C3">
              <w:rPr>
                <w:rFonts w:ascii="Arial" w:eastAsia="Arial" w:hAnsi="Arial" w:cs="Arial"/>
                <w:b/>
                <w:szCs w:val="24"/>
                <w:lang w:eastAsia="pl-PL" w:bidi="pl-PL"/>
              </w:rPr>
              <w:t>Bogdan Błaszczyk</w:t>
            </w:r>
          </w:p>
        </w:tc>
      </w:tr>
    </w:tbl>
    <w:p w14:paraId="34EA28A2" w14:textId="77777777" w:rsidR="00DE77C3" w:rsidRPr="00DE77C3" w:rsidRDefault="00DE77C3" w:rsidP="00DE77C3">
      <w:pPr>
        <w:spacing w:after="0" w:line="240" w:lineRule="auto"/>
        <w:rPr>
          <w:rFonts w:ascii="Arial" w:eastAsia="Arial" w:hAnsi="Arial" w:cs="Arial"/>
          <w:szCs w:val="24"/>
          <w:lang w:eastAsia="pl-PL" w:bidi="pl-PL"/>
        </w:rPr>
        <w:sectPr w:rsidR="00DE77C3" w:rsidRPr="00DE77C3">
          <w:endnotePr>
            <w:numFmt w:val="decimal"/>
          </w:endnotePr>
          <w:pgSz w:w="11906" w:h="16838"/>
          <w:pgMar w:top="1417" w:right="1417" w:bottom="1417" w:left="1417" w:header="708" w:footer="708" w:gutter="0"/>
          <w:cols w:space="708"/>
        </w:sectPr>
      </w:pPr>
    </w:p>
    <w:bookmarkStart w:id="1" w:name="_Hlk83883616"/>
    <w:p w14:paraId="1625ADB7" w14:textId="65F92FD7" w:rsidR="00DE77C3" w:rsidRPr="00DE77C3" w:rsidRDefault="00DE77C3" w:rsidP="00DE77C3">
      <w:pPr>
        <w:keepNext/>
        <w:spacing w:before="120" w:after="120" w:line="240" w:lineRule="auto"/>
        <w:ind w:left="4604"/>
        <w:rPr>
          <w:rFonts w:ascii="Arial" w:eastAsia="Arial" w:hAnsi="Arial" w:cs="Arial"/>
          <w:szCs w:val="24"/>
          <w:lang w:eastAsia="pl-PL" w:bidi="pl-PL"/>
        </w:rPr>
      </w:pPr>
      <w:r w:rsidRPr="00DE77C3">
        <w:rPr>
          <w:rFonts w:ascii="Arial" w:eastAsia="Arial" w:hAnsi="Arial" w:cs="Arial"/>
          <w:szCs w:val="24"/>
          <w:lang w:eastAsia="pl-PL" w:bidi="pl-PL"/>
        </w:rPr>
        <w:lastRenderedPageBreak/>
        <w:fldChar w:fldCharType="begin"/>
      </w:r>
      <w:r w:rsidRPr="00DE77C3">
        <w:rPr>
          <w:rFonts w:ascii="Arial" w:eastAsia="Arial" w:hAnsi="Arial" w:cs="Arial"/>
          <w:szCs w:val="24"/>
          <w:lang w:eastAsia="pl-PL" w:bidi="pl-PL"/>
        </w:rPr>
        <w:fldChar w:fldCharType="separate"/>
      </w:r>
      <w:r w:rsidRPr="00DE77C3">
        <w:rPr>
          <w:rFonts w:ascii="Arial" w:eastAsia="Arial" w:hAnsi="Arial" w:cs="Arial"/>
          <w:szCs w:val="24"/>
          <w:lang w:eastAsia="pl-PL" w:bidi="pl-PL"/>
        </w:rPr>
        <w:fldChar w:fldCharType="end"/>
      </w:r>
      <w:r w:rsidRPr="00DE77C3">
        <w:rPr>
          <w:rFonts w:ascii="Arial" w:eastAsia="Arial" w:hAnsi="Arial" w:cs="Arial"/>
          <w:szCs w:val="24"/>
          <w:lang w:eastAsia="pl-PL" w:bidi="pl-PL"/>
        </w:rPr>
        <w:t>Załącznik do uchwały Nr ....................</w:t>
      </w:r>
      <w:r w:rsidRPr="00DE77C3">
        <w:rPr>
          <w:rFonts w:ascii="Arial" w:eastAsia="Arial" w:hAnsi="Arial" w:cs="Arial"/>
          <w:szCs w:val="24"/>
          <w:lang w:eastAsia="pl-PL" w:bidi="pl-PL"/>
        </w:rPr>
        <w:br/>
        <w:t>Rady Miasta Kołobrzeg</w:t>
      </w:r>
      <w:r w:rsidRPr="00DE77C3">
        <w:rPr>
          <w:rFonts w:ascii="Arial" w:eastAsia="Arial" w:hAnsi="Arial" w:cs="Arial"/>
          <w:szCs w:val="24"/>
          <w:lang w:eastAsia="pl-PL" w:bidi="pl-PL"/>
        </w:rPr>
        <w:br/>
        <w:t>z dnia</w:t>
      </w:r>
      <w:r w:rsidR="00E300E3">
        <w:rPr>
          <w:rFonts w:ascii="Arial" w:eastAsia="Arial" w:hAnsi="Arial" w:cs="Arial"/>
          <w:szCs w:val="24"/>
          <w:lang w:eastAsia="pl-PL" w:bidi="pl-PL"/>
        </w:rPr>
        <w:t xml:space="preserve"> 29-09-</w:t>
      </w:r>
      <w:r w:rsidRPr="00DE77C3">
        <w:rPr>
          <w:rFonts w:ascii="Arial" w:eastAsia="Arial" w:hAnsi="Arial" w:cs="Arial"/>
          <w:szCs w:val="24"/>
          <w:lang w:eastAsia="pl-PL" w:bidi="pl-PL"/>
        </w:rPr>
        <w:t>2021 r.</w:t>
      </w:r>
    </w:p>
    <w:p w14:paraId="3E85F74F" w14:textId="77777777" w:rsidR="00DE77C3" w:rsidRPr="00DE77C3" w:rsidRDefault="00DE77C3" w:rsidP="00DE77C3">
      <w:pPr>
        <w:keepNext/>
        <w:spacing w:after="480" w:line="240" w:lineRule="auto"/>
        <w:jc w:val="center"/>
        <w:rPr>
          <w:rFonts w:ascii="Arial" w:eastAsia="Arial" w:hAnsi="Arial" w:cs="Arial"/>
          <w:szCs w:val="24"/>
          <w:lang w:eastAsia="pl-PL" w:bidi="pl-PL"/>
        </w:rPr>
      </w:pPr>
      <w:r w:rsidRPr="00DE77C3">
        <w:rPr>
          <w:rFonts w:ascii="Arial" w:eastAsia="Arial" w:hAnsi="Arial" w:cs="Arial"/>
          <w:b/>
          <w:szCs w:val="24"/>
          <w:lang w:eastAsia="pl-PL" w:bidi="pl-PL"/>
        </w:rPr>
        <w:t>Regulamin udzielenia dotacji celowej ze środków budżetu Gminy Miasto Kołobrzeg na zadania służące tworzeniu warunków dla rozwoju Rodzinnych Ogrodów Działkowych</w:t>
      </w:r>
    </w:p>
    <w:p w14:paraId="346D6386"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b/>
          <w:szCs w:val="24"/>
          <w:lang w:eastAsia="pl-PL" w:bidi="pl-PL"/>
        </w:rPr>
        <w:t>§ 1. </w:t>
      </w:r>
      <w:r w:rsidRPr="00DE77C3">
        <w:rPr>
          <w:rFonts w:ascii="Arial" w:eastAsia="Arial" w:hAnsi="Arial" w:cs="Arial"/>
          <w:szCs w:val="24"/>
          <w:lang w:eastAsia="pl-PL" w:bidi="pl-PL"/>
        </w:rPr>
        <w:t>Postanowienia ogólne.</w:t>
      </w:r>
    </w:p>
    <w:p w14:paraId="638FCCA4" w14:textId="77777777" w:rsidR="00DE77C3" w:rsidRPr="00DE77C3" w:rsidRDefault="00DE77C3" w:rsidP="00DE77C3">
      <w:pPr>
        <w:keepLines/>
        <w:spacing w:before="120" w:after="120" w:line="240" w:lineRule="auto"/>
        <w:ind w:left="340"/>
        <w:jc w:val="both"/>
        <w:rPr>
          <w:rFonts w:ascii="Arial" w:eastAsia="Arial" w:hAnsi="Arial" w:cs="Arial"/>
          <w:szCs w:val="24"/>
          <w:lang w:eastAsia="pl-PL" w:bidi="pl-PL"/>
        </w:rPr>
      </w:pPr>
      <w:r w:rsidRPr="00DE77C3">
        <w:rPr>
          <w:rFonts w:ascii="Arial" w:eastAsia="Arial" w:hAnsi="Arial" w:cs="Arial"/>
          <w:szCs w:val="24"/>
          <w:lang w:eastAsia="pl-PL" w:bidi="pl-PL"/>
        </w:rPr>
        <w:t>Regulamin określa tryb postępowania o udzielenie dotacji celowej służącej rozwojowi Rodzinnych Ogrodów Działkowych (ROD) na terenie Miasta Kołobrzeg, sposób rozliczenia dotacji oraz sposób wykorzystania dotacji celowej, zwanej dalej „dotacją", z budżetu Gminy Miasto Kołobrzeg.</w:t>
      </w:r>
    </w:p>
    <w:p w14:paraId="1EAA9BED"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b/>
          <w:szCs w:val="24"/>
          <w:lang w:eastAsia="pl-PL" w:bidi="pl-PL"/>
        </w:rPr>
        <w:t>§ 2. </w:t>
      </w:r>
      <w:r w:rsidRPr="00DE77C3">
        <w:rPr>
          <w:rFonts w:ascii="Arial" w:eastAsia="Arial" w:hAnsi="Arial" w:cs="Arial"/>
          <w:szCs w:val="24"/>
          <w:lang w:eastAsia="pl-PL" w:bidi="pl-PL"/>
        </w:rPr>
        <w:t>Zasady udzielania dotacji.</w:t>
      </w:r>
    </w:p>
    <w:p w14:paraId="122C9F9A"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szCs w:val="24"/>
          <w:lang w:eastAsia="pl-PL" w:bidi="pl-PL"/>
        </w:rPr>
        <w:t>1. O dotację mogą ubiegać się stowarzyszenia ogrodowe prowadzące Rodzinne Ogrody Działkowe, zwane dalej "ROD", z terenu Miasta Kołobrzeg, które nie działają w celu osiągnięcia zysku.</w:t>
      </w:r>
    </w:p>
    <w:p w14:paraId="54F39BE1"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szCs w:val="24"/>
          <w:lang w:eastAsia="pl-PL" w:bidi="pl-PL"/>
        </w:rPr>
        <w:t>2. Udzielenie dotacji i jej wysokość uzależnione jest od dostępności w danym roku środków finansowych zabezpieczonych w budżecie Gminy Miasto Kołobrzeg.</w:t>
      </w:r>
    </w:p>
    <w:p w14:paraId="20AFE4C7" w14:textId="77777777"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szCs w:val="24"/>
          <w:lang w:eastAsia="pl-PL" w:bidi="pl-PL"/>
        </w:rPr>
        <w:t>3. Decyzję o udzieleniu dotacji podejmuje Prezydent Miasta Kołobrzeg, po analizie wniosku, rozpatrując celowość realizacji określonego zadania publicznego przez ROD oraz dostępność środków na jego realizację.</w:t>
      </w:r>
    </w:p>
    <w:p w14:paraId="16E85833" w14:textId="17FFD67C" w:rsidR="00DE77C3" w:rsidRPr="00DE77C3" w:rsidRDefault="00DE77C3" w:rsidP="00DE77C3">
      <w:pPr>
        <w:keepLines/>
        <w:spacing w:before="120" w:after="120" w:line="240" w:lineRule="auto"/>
        <w:ind w:firstLine="340"/>
        <w:jc w:val="both"/>
        <w:rPr>
          <w:rFonts w:ascii="Arial" w:eastAsia="Arial" w:hAnsi="Arial" w:cs="Arial"/>
          <w:szCs w:val="24"/>
          <w:lang w:eastAsia="pl-PL" w:bidi="pl-PL"/>
        </w:rPr>
      </w:pPr>
      <w:r w:rsidRPr="00DE77C3">
        <w:rPr>
          <w:rFonts w:ascii="Arial" w:eastAsia="Arial" w:hAnsi="Arial" w:cs="Arial"/>
          <w:szCs w:val="24"/>
          <w:lang w:eastAsia="pl-PL" w:bidi="pl-PL"/>
        </w:rPr>
        <w:t xml:space="preserve">4. Dotacja dla jednego ROD działającego na terenie Miasta Kołobrzeg, w danym roku budżetowym, może być udzielona w wysokości do 90% planowanych do poniesienia </w:t>
      </w:r>
      <w:r w:rsidR="00E300E3">
        <w:rPr>
          <w:rFonts w:ascii="Arial" w:eastAsia="Arial" w:hAnsi="Arial" w:cs="Arial"/>
          <w:szCs w:val="24"/>
          <w:lang w:eastAsia="pl-PL" w:bidi="pl-PL"/>
        </w:rPr>
        <w:t xml:space="preserve">w danym roku budżetowym </w:t>
      </w:r>
      <w:r w:rsidRPr="00DE77C3">
        <w:rPr>
          <w:rFonts w:ascii="Arial" w:eastAsia="Arial" w:hAnsi="Arial" w:cs="Arial"/>
          <w:szCs w:val="24"/>
          <w:lang w:eastAsia="pl-PL" w:bidi="pl-PL"/>
        </w:rPr>
        <w:t>kosztów realizacji zadania, o którego dofinansowanie ubiega się Wnioskodawca.</w:t>
      </w:r>
    </w:p>
    <w:p w14:paraId="6A8C4EF4"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b/>
          <w:szCs w:val="24"/>
          <w:lang w:eastAsia="pl-PL" w:bidi="pl-PL"/>
        </w:rPr>
        <w:t>§ 3. </w:t>
      </w:r>
      <w:r w:rsidRPr="00DE77C3">
        <w:rPr>
          <w:rFonts w:ascii="Arial" w:eastAsia="Arial" w:hAnsi="Arial" w:cs="Arial"/>
          <w:szCs w:val="24"/>
          <w:lang w:eastAsia="pl-PL" w:bidi="pl-PL"/>
        </w:rPr>
        <w:t>1. Przyznanie dotacji odbywa się na wniosek o udzielenie dotacji składany przed przystąpieniem do realizacji danego zadania.</w:t>
      </w:r>
    </w:p>
    <w:p w14:paraId="23BDC9D9"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2. </w:t>
      </w:r>
      <w:r w:rsidRPr="00DE77C3">
        <w:rPr>
          <w:rFonts w:ascii="Arial" w:eastAsia="Arial" w:hAnsi="Arial" w:cs="Arial"/>
          <w:color w:val="000000"/>
          <w:szCs w:val="24"/>
          <w:lang w:eastAsia="pl-PL" w:bidi="pl-PL"/>
        </w:rPr>
        <w:t>Podmioty ubiegające się o przyznanie dotacji zobowiązane są do złożenia wniosku wraz z załącznikami w terminie do 30 czerwca roku, w którym ma być przeprowadzone wnioskowane zadanie.</w:t>
      </w:r>
    </w:p>
    <w:p w14:paraId="42F55031" w14:textId="51206273"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3. </w:t>
      </w:r>
      <w:r w:rsidRPr="00DE77C3">
        <w:rPr>
          <w:rFonts w:ascii="Arial" w:eastAsia="Arial" w:hAnsi="Arial" w:cs="Arial"/>
          <w:color w:val="000000"/>
          <w:szCs w:val="24"/>
          <w:lang w:eastAsia="pl-PL" w:bidi="pl-PL"/>
        </w:rPr>
        <w:t>Wniosek powinien być sporządzony na formularzu</w:t>
      </w:r>
      <w:r>
        <w:rPr>
          <w:rFonts w:ascii="Arial" w:eastAsia="Arial" w:hAnsi="Arial" w:cs="Arial"/>
          <w:color w:val="000000"/>
          <w:szCs w:val="24"/>
          <w:lang w:eastAsia="pl-PL" w:bidi="pl-PL"/>
        </w:rPr>
        <w:t>. Wzór formularza o udzielenie dotacji celowej ze środków budżetu Gminy Miasto Kołobrzeg na zadania służące tworzeniu warunków dla rozwoju Rodzinnych Ogrodów Działkowych określi w drodze zarządzenia Prezydent Miasta Kołobrzeg</w:t>
      </w:r>
    </w:p>
    <w:p w14:paraId="581230C8"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4. </w:t>
      </w:r>
      <w:r w:rsidRPr="00DE77C3">
        <w:rPr>
          <w:rFonts w:ascii="Arial" w:eastAsia="Arial" w:hAnsi="Arial" w:cs="Arial"/>
          <w:color w:val="000000"/>
          <w:szCs w:val="24"/>
          <w:lang w:eastAsia="pl-PL" w:bidi="pl-PL"/>
        </w:rPr>
        <w:t>Do wniosku o dofinansowanie należy dołączyć następujące dokumenty:</w:t>
      </w:r>
    </w:p>
    <w:p w14:paraId="4CE63F59"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1) </w:t>
      </w:r>
      <w:r w:rsidRPr="00DE77C3">
        <w:rPr>
          <w:rFonts w:ascii="Arial" w:eastAsia="Arial" w:hAnsi="Arial" w:cs="Arial"/>
          <w:color w:val="000000"/>
          <w:szCs w:val="24"/>
          <w:lang w:eastAsia="pl-PL" w:bidi="pl-PL"/>
        </w:rPr>
        <w:t>dokument potwierdzający tytuł prawny do nieruchomości lub oświadczenie o prawie do dysponowania nieruchomością;</w:t>
      </w:r>
    </w:p>
    <w:p w14:paraId="3819193E"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2) </w:t>
      </w:r>
      <w:r w:rsidRPr="00DE77C3">
        <w:rPr>
          <w:rFonts w:ascii="Arial" w:eastAsia="Arial" w:hAnsi="Arial" w:cs="Arial"/>
          <w:color w:val="000000"/>
          <w:szCs w:val="24"/>
          <w:lang w:eastAsia="pl-PL" w:bidi="pl-PL"/>
        </w:rPr>
        <w:t>aktualny dokument rejestrowy ROD oraz jego statut;</w:t>
      </w:r>
    </w:p>
    <w:p w14:paraId="35EA262F"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3) </w:t>
      </w:r>
      <w:r w:rsidRPr="00DE77C3">
        <w:rPr>
          <w:rFonts w:ascii="Arial" w:eastAsia="Arial" w:hAnsi="Arial" w:cs="Arial"/>
          <w:color w:val="000000"/>
          <w:szCs w:val="24"/>
          <w:lang w:eastAsia="pl-PL" w:bidi="pl-PL"/>
        </w:rPr>
        <w:t>oświadczenie, że ROD nie działa w celu osiągnięcia zysku;</w:t>
      </w:r>
    </w:p>
    <w:p w14:paraId="72C79790"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4) </w:t>
      </w:r>
      <w:r w:rsidRPr="00DE77C3">
        <w:rPr>
          <w:rFonts w:ascii="Arial" w:eastAsia="Arial" w:hAnsi="Arial" w:cs="Arial"/>
          <w:color w:val="000000"/>
          <w:szCs w:val="24"/>
          <w:lang w:eastAsia="pl-PL" w:bidi="pl-PL"/>
        </w:rPr>
        <w:t>pozwolenie na budowę lub potwierdzenie zgłoszenia robót, jeżeli planowane prace wymagają takiego postępowania na podstawie przepisów Prawo budowlane;</w:t>
      </w:r>
    </w:p>
    <w:p w14:paraId="6E0E5BE2"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5) </w:t>
      </w:r>
      <w:r w:rsidRPr="00DE77C3">
        <w:rPr>
          <w:rFonts w:ascii="Arial" w:eastAsia="Arial" w:hAnsi="Arial" w:cs="Arial"/>
          <w:color w:val="000000"/>
          <w:szCs w:val="24"/>
          <w:lang w:eastAsia="pl-PL" w:bidi="pl-PL"/>
        </w:rPr>
        <w:t>projekt (jeżeli jest wymagany) lub opis planowanego przedsięwzięcia;</w:t>
      </w:r>
    </w:p>
    <w:p w14:paraId="37E7CE96"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6) </w:t>
      </w:r>
      <w:r w:rsidRPr="00DE77C3">
        <w:rPr>
          <w:rFonts w:ascii="Arial" w:eastAsia="Arial" w:hAnsi="Arial" w:cs="Arial"/>
          <w:color w:val="000000"/>
          <w:szCs w:val="24"/>
          <w:lang w:eastAsia="pl-PL" w:bidi="pl-PL"/>
        </w:rPr>
        <w:t>kalkulację przewidywanych kosztów realizacji przedsięwzięcia (kosztorys).</w:t>
      </w:r>
    </w:p>
    <w:p w14:paraId="52ED101B"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5. </w:t>
      </w:r>
      <w:r w:rsidRPr="00DE77C3">
        <w:rPr>
          <w:rFonts w:ascii="Arial" w:eastAsia="Arial" w:hAnsi="Arial" w:cs="Arial"/>
          <w:color w:val="000000"/>
          <w:szCs w:val="24"/>
          <w:lang w:eastAsia="pl-PL" w:bidi="pl-PL"/>
        </w:rPr>
        <w:t>W przypadku braków formalnych w złożonym wniosku, wnioskodawca zostanie wezwany do ich usunięcia, bądź uzupełnienia w terminie 14 dni od daty otrzymania wezwania. Braki formalne, które mogą być uzupełnione lub usunięte dotyczą:</w:t>
      </w:r>
    </w:p>
    <w:p w14:paraId="6B8FBDD0"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lastRenderedPageBreak/>
        <w:t>1) </w:t>
      </w:r>
      <w:r w:rsidRPr="00DE77C3">
        <w:rPr>
          <w:rFonts w:ascii="Arial" w:eastAsia="Arial" w:hAnsi="Arial" w:cs="Arial"/>
          <w:color w:val="000000"/>
          <w:szCs w:val="24"/>
          <w:lang w:eastAsia="pl-PL" w:bidi="pl-PL"/>
        </w:rPr>
        <w:t>złożenia wniosku bez podpisów uprawnionych do jego złożenia;</w:t>
      </w:r>
    </w:p>
    <w:p w14:paraId="0471C4E2"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2) </w:t>
      </w:r>
      <w:r w:rsidRPr="00DE77C3">
        <w:rPr>
          <w:rFonts w:ascii="Arial" w:eastAsia="Arial" w:hAnsi="Arial" w:cs="Arial"/>
          <w:color w:val="000000"/>
          <w:szCs w:val="24"/>
          <w:lang w:eastAsia="pl-PL" w:bidi="pl-PL"/>
        </w:rPr>
        <w:t>niewypełnienia wszystkich pól formularza wniosku;</w:t>
      </w:r>
    </w:p>
    <w:p w14:paraId="1B9AD05F"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3) </w:t>
      </w:r>
      <w:r w:rsidRPr="00DE77C3">
        <w:rPr>
          <w:rFonts w:ascii="Arial" w:eastAsia="Arial" w:hAnsi="Arial" w:cs="Arial"/>
          <w:color w:val="000000"/>
          <w:szCs w:val="24"/>
          <w:lang w:eastAsia="pl-PL" w:bidi="pl-PL"/>
        </w:rPr>
        <w:t>złożenia wniosku bez wymaganych załączników.</w:t>
      </w:r>
    </w:p>
    <w:p w14:paraId="1D387DD1"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6. </w:t>
      </w:r>
      <w:r w:rsidRPr="00DE77C3">
        <w:rPr>
          <w:rFonts w:ascii="Arial" w:eastAsia="Arial" w:hAnsi="Arial" w:cs="Arial"/>
          <w:color w:val="000000"/>
          <w:szCs w:val="24"/>
          <w:lang w:eastAsia="pl-PL" w:bidi="pl-PL"/>
        </w:rPr>
        <w:t>Wniosek, którego błędy formalne nie zostaną usunięte w zakresie i terminie wskazanym w wezwaniu, pozostawia się bez rozpatrzenia.</w:t>
      </w:r>
    </w:p>
    <w:p w14:paraId="1B3F8256"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b/>
          <w:szCs w:val="24"/>
          <w:lang w:eastAsia="pl-PL" w:bidi="pl-PL"/>
        </w:rPr>
        <w:t>§ 4. </w:t>
      </w:r>
      <w:r w:rsidRPr="00DE77C3">
        <w:rPr>
          <w:rFonts w:ascii="Arial" w:eastAsia="Arial" w:hAnsi="Arial" w:cs="Arial"/>
          <w:szCs w:val="24"/>
          <w:lang w:eastAsia="pl-PL" w:bidi="pl-PL"/>
        </w:rPr>
        <w:t>1. </w:t>
      </w:r>
      <w:r w:rsidRPr="00DE77C3">
        <w:rPr>
          <w:rFonts w:ascii="Arial" w:eastAsia="Arial" w:hAnsi="Arial" w:cs="Arial"/>
          <w:color w:val="000000"/>
          <w:szCs w:val="24"/>
          <w:lang w:eastAsia="pl-PL" w:bidi="pl-PL"/>
        </w:rPr>
        <w:t>Kompletne i poprawnie wypełnione wnioski są zakwalifikowane do otrzymania dotacji. Wnioskodawca w terminie 14 dni od daty zakończenia składania wniosków otrzymuje zawiadomienie o zakwalifikowaniu wniosku do dofinansowania i kwocie przyznanego dofinansowania.</w:t>
      </w:r>
    </w:p>
    <w:p w14:paraId="6E77D4B0"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2. </w:t>
      </w:r>
      <w:r w:rsidRPr="00DE77C3">
        <w:rPr>
          <w:rFonts w:ascii="Arial" w:eastAsia="Arial" w:hAnsi="Arial" w:cs="Arial"/>
          <w:color w:val="000000"/>
          <w:szCs w:val="24"/>
          <w:lang w:eastAsia="pl-PL" w:bidi="pl-PL"/>
        </w:rPr>
        <w:t>Udzielenie dotacji następuje na podstawie Umowy, w której określa się obowiązki dotyczące wykorzystania i rozliczenia dotacji.</w:t>
      </w:r>
    </w:p>
    <w:p w14:paraId="06274DAA"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b/>
          <w:szCs w:val="24"/>
          <w:lang w:eastAsia="pl-PL" w:bidi="pl-PL"/>
        </w:rPr>
        <w:t>§ 5. </w:t>
      </w:r>
      <w:r w:rsidRPr="00DE77C3">
        <w:rPr>
          <w:rFonts w:ascii="Arial" w:eastAsia="Arial" w:hAnsi="Arial" w:cs="Arial"/>
          <w:color w:val="000000"/>
          <w:szCs w:val="24"/>
          <w:lang w:eastAsia="pl-PL" w:bidi="pl-PL"/>
        </w:rPr>
        <w:t>Sposób rozliczenia dotacji.</w:t>
      </w:r>
    </w:p>
    <w:p w14:paraId="2CDB31A0" w14:textId="65384F05"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1. </w:t>
      </w:r>
      <w:r w:rsidRPr="00DE77C3">
        <w:rPr>
          <w:rFonts w:ascii="Arial" w:eastAsia="Arial" w:hAnsi="Arial" w:cs="Arial"/>
          <w:color w:val="000000"/>
          <w:szCs w:val="24"/>
          <w:lang w:eastAsia="pl-PL" w:bidi="pl-PL"/>
        </w:rPr>
        <w:t>Udzielona dotacja podlega rozliczeniu według wzoru sprawozda</w:t>
      </w:r>
      <w:r>
        <w:rPr>
          <w:rFonts w:ascii="Arial" w:eastAsia="Arial" w:hAnsi="Arial" w:cs="Arial"/>
          <w:color w:val="000000"/>
          <w:szCs w:val="24"/>
          <w:lang w:eastAsia="pl-PL" w:bidi="pl-PL"/>
        </w:rPr>
        <w:t xml:space="preserve">ń. Wzór sprawozdania do rozliczenia udzielonej dotacji celowej ze środków budżetu Gminy Miasto Kołobrzeg na zadania służące tworzeniu warunków dla </w:t>
      </w:r>
      <w:r w:rsidR="00E300E3">
        <w:rPr>
          <w:rFonts w:ascii="Arial" w:eastAsia="Arial" w:hAnsi="Arial" w:cs="Arial"/>
          <w:color w:val="000000"/>
          <w:szCs w:val="24"/>
          <w:lang w:eastAsia="pl-PL" w:bidi="pl-PL"/>
        </w:rPr>
        <w:t>r</w:t>
      </w:r>
      <w:r>
        <w:rPr>
          <w:rFonts w:ascii="Arial" w:eastAsia="Arial" w:hAnsi="Arial" w:cs="Arial"/>
          <w:color w:val="000000"/>
          <w:szCs w:val="24"/>
          <w:lang w:eastAsia="pl-PL" w:bidi="pl-PL"/>
        </w:rPr>
        <w:t>ozwoju Rodzinnych Ogrodów Działkowych</w:t>
      </w:r>
      <w:r w:rsidR="00E300E3">
        <w:rPr>
          <w:rFonts w:ascii="Arial" w:eastAsia="Arial" w:hAnsi="Arial" w:cs="Arial"/>
          <w:color w:val="000000"/>
          <w:szCs w:val="24"/>
          <w:lang w:eastAsia="pl-PL" w:bidi="pl-PL"/>
        </w:rPr>
        <w:t xml:space="preserve"> określi w drodze zarządzenia Prezydent Miasta Kołobrzeg.</w:t>
      </w:r>
    </w:p>
    <w:p w14:paraId="700B89CF"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2. </w:t>
      </w:r>
      <w:r w:rsidRPr="00DE77C3">
        <w:rPr>
          <w:rFonts w:ascii="Arial" w:eastAsia="Arial" w:hAnsi="Arial" w:cs="Arial"/>
          <w:color w:val="000000"/>
          <w:szCs w:val="24"/>
          <w:lang w:eastAsia="pl-PL" w:bidi="pl-PL"/>
        </w:rPr>
        <w:t>Sprawozdanie powinno być złożone do Urzędu Miasta Kołobrzeg w terminie 14 dni od dnia zakończenia realizacji zadania, na które przyznano dotację, określonej w podpisanej Umowie, jednak nie później niż do dnia 15 listopada danego roku budżetowego.</w:t>
      </w:r>
    </w:p>
    <w:p w14:paraId="05B2BD5E"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3. </w:t>
      </w:r>
      <w:r w:rsidRPr="00DE77C3">
        <w:rPr>
          <w:rFonts w:ascii="Arial" w:eastAsia="Arial" w:hAnsi="Arial" w:cs="Arial"/>
          <w:color w:val="000000"/>
          <w:szCs w:val="24"/>
          <w:lang w:eastAsia="pl-PL" w:bidi="pl-PL"/>
        </w:rPr>
        <w:t>Do sprawozdania należy dołączyć:</w:t>
      </w:r>
    </w:p>
    <w:p w14:paraId="351779AB"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1) </w:t>
      </w:r>
      <w:r w:rsidRPr="00DE77C3">
        <w:rPr>
          <w:rFonts w:ascii="Arial" w:eastAsia="Arial" w:hAnsi="Arial" w:cs="Arial"/>
          <w:color w:val="000000"/>
          <w:szCs w:val="24"/>
          <w:lang w:eastAsia="pl-PL" w:bidi="pl-PL"/>
        </w:rPr>
        <w:t>potwierdzone za zgodność z oryginałem kopie faktur (rachunków) z całości zadania inwestycyjnego, które winny być opatrzone na odwrocie pieczęcią wnioskodawcy, wraz z potwierdzeniem realizacji zapłaty;</w:t>
      </w:r>
    </w:p>
    <w:p w14:paraId="60A369A3" w14:textId="77777777" w:rsidR="00DE77C3" w:rsidRPr="00DE77C3" w:rsidRDefault="00DE77C3" w:rsidP="00DE77C3">
      <w:pPr>
        <w:spacing w:before="120" w:after="120" w:line="240" w:lineRule="auto"/>
        <w:ind w:left="340" w:hanging="227"/>
        <w:jc w:val="both"/>
        <w:rPr>
          <w:rFonts w:ascii="Arial" w:eastAsia="Arial" w:hAnsi="Arial" w:cs="Arial"/>
          <w:color w:val="000000"/>
          <w:szCs w:val="24"/>
          <w:lang w:eastAsia="pl-PL" w:bidi="pl-PL"/>
        </w:rPr>
      </w:pPr>
      <w:r w:rsidRPr="00DE77C3">
        <w:rPr>
          <w:rFonts w:ascii="Arial" w:eastAsia="Arial" w:hAnsi="Arial" w:cs="Arial"/>
          <w:szCs w:val="24"/>
          <w:lang w:eastAsia="pl-PL" w:bidi="pl-PL"/>
        </w:rPr>
        <w:t>2) </w:t>
      </w:r>
      <w:r w:rsidRPr="00DE77C3">
        <w:rPr>
          <w:rFonts w:ascii="Arial" w:eastAsia="Arial" w:hAnsi="Arial" w:cs="Arial"/>
          <w:color w:val="000000"/>
          <w:szCs w:val="24"/>
          <w:lang w:eastAsia="pl-PL" w:bidi="pl-PL"/>
        </w:rPr>
        <w:t>potwierdzone za zgodność z oryginałem kserokopie protokołów odbioru robót, jeżeli ze względu na rodzaj wykonywanych zadań było wymagane jego sporządzenie.</w:t>
      </w:r>
    </w:p>
    <w:p w14:paraId="78188E38"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szCs w:val="24"/>
          <w:lang w:eastAsia="pl-PL" w:bidi="pl-PL"/>
        </w:rPr>
        <w:t>4. </w:t>
      </w:r>
      <w:r w:rsidRPr="00DE77C3">
        <w:rPr>
          <w:rFonts w:ascii="Arial" w:eastAsia="Arial" w:hAnsi="Arial" w:cs="Arial"/>
          <w:color w:val="000000"/>
          <w:szCs w:val="24"/>
          <w:lang w:eastAsia="pl-PL" w:bidi="pl-PL"/>
        </w:rPr>
        <w:t>Jeżeli przedstawione rozliczenie zawiera błędy lub jest niekompletne, Prezydent Miasta Kołobrzeg wzywa wnioskodawcę do jego uzupełnienia w terminie 14 dni od daty otrzymania wezwania.</w:t>
      </w:r>
    </w:p>
    <w:p w14:paraId="6114EBC9" w14:textId="77777777" w:rsidR="00DE77C3" w:rsidRPr="00DE77C3" w:rsidRDefault="00DE77C3" w:rsidP="00DE77C3">
      <w:pPr>
        <w:keepLines/>
        <w:spacing w:before="120" w:after="120" w:line="240" w:lineRule="auto"/>
        <w:ind w:firstLine="340"/>
        <w:jc w:val="both"/>
        <w:rPr>
          <w:rFonts w:ascii="Arial" w:eastAsia="Arial" w:hAnsi="Arial" w:cs="Arial"/>
          <w:color w:val="000000"/>
          <w:szCs w:val="24"/>
          <w:lang w:eastAsia="pl-PL" w:bidi="pl-PL"/>
        </w:rPr>
      </w:pPr>
      <w:r w:rsidRPr="00DE77C3">
        <w:rPr>
          <w:rFonts w:ascii="Arial" w:eastAsia="Arial" w:hAnsi="Arial" w:cs="Arial"/>
          <w:b/>
          <w:szCs w:val="24"/>
          <w:lang w:eastAsia="pl-PL" w:bidi="pl-PL"/>
        </w:rPr>
        <w:t>§ 6. </w:t>
      </w:r>
      <w:r w:rsidRPr="00DE77C3">
        <w:rPr>
          <w:rFonts w:ascii="Arial" w:eastAsia="Arial" w:hAnsi="Arial" w:cs="Arial"/>
          <w:color w:val="000000"/>
          <w:szCs w:val="24"/>
          <w:lang w:eastAsia="pl-PL" w:bidi="pl-PL"/>
        </w:rPr>
        <w:t>Sposób kontroli.</w:t>
      </w:r>
    </w:p>
    <w:p w14:paraId="779BD372" w14:textId="39BAE056" w:rsidR="00DE77C3" w:rsidRPr="00DE77C3" w:rsidRDefault="00DE77C3" w:rsidP="00E300E3">
      <w:pPr>
        <w:keepLines/>
        <w:spacing w:before="120" w:after="120" w:line="240" w:lineRule="auto"/>
        <w:ind w:left="340"/>
        <w:jc w:val="both"/>
        <w:rPr>
          <w:rFonts w:ascii="Arial" w:eastAsia="Arial" w:hAnsi="Arial" w:cs="Arial"/>
          <w:color w:val="000000"/>
          <w:szCs w:val="24"/>
          <w:lang w:eastAsia="pl-PL" w:bidi="pl-PL"/>
        </w:rPr>
      </w:pPr>
      <w:r w:rsidRPr="00DE77C3">
        <w:rPr>
          <w:rFonts w:ascii="Arial" w:eastAsia="Arial" w:hAnsi="Arial" w:cs="Arial"/>
          <w:color w:val="000000"/>
          <w:szCs w:val="24"/>
          <w:lang w:eastAsia="pl-PL" w:bidi="pl-PL"/>
        </w:rPr>
        <w:t>Na żądanie kontrolującego Wnioskodawca obowiązany jest udostępnić teren realizacji zadania, dostarczyć dokumenty dotyczące realizacji zadania oraz udzielić wyjaśnień w określonym przez kontrolującego terminie.</w:t>
      </w:r>
    </w:p>
    <w:p w14:paraId="300BBE91" w14:textId="77777777" w:rsidR="00DE77C3" w:rsidRPr="00DE77C3" w:rsidRDefault="00DE77C3" w:rsidP="00DE77C3">
      <w:pPr>
        <w:keepLines/>
        <w:spacing w:before="120" w:after="120" w:line="240" w:lineRule="auto"/>
        <w:ind w:left="340"/>
        <w:jc w:val="both"/>
        <w:rPr>
          <w:rFonts w:ascii="Arial" w:eastAsia="Arial" w:hAnsi="Arial" w:cs="Arial"/>
          <w:color w:val="000000"/>
          <w:szCs w:val="24"/>
          <w:lang w:eastAsia="pl-PL" w:bidi="pl-PL"/>
        </w:rPr>
      </w:pPr>
    </w:p>
    <w:p w14:paraId="4D9A87C8" w14:textId="77777777" w:rsidR="00DE77C3" w:rsidRPr="00DE77C3" w:rsidRDefault="00DE77C3" w:rsidP="00DE77C3">
      <w:pPr>
        <w:spacing w:after="0" w:line="240" w:lineRule="auto"/>
        <w:jc w:val="center"/>
        <w:rPr>
          <w:rFonts w:ascii="Arial" w:eastAsia="Times New Roman" w:hAnsi="Arial" w:cs="Times New Roman"/>
          <w:szCs w:val="20"/>
          <w:lang w:eastAsia="pl-PL" w:bidi="pl-PL"/>
        </w:rPr>
      </w:pPr>
      <w:r w:rsidRPr="00DE77C3">
        <w:rPr>
          <w:rFonts w:ascii="Arial" w:eastAsia="Times New Roman" w:hAnsi="Arial" w:cs="Times New Roman"/>
          <w:b/>
          <w:szCs w:val="20"/>
          <w:lang w:eastAsia="pl-PL" w:bidi="pl-PL"/>
        </w:rPr>
        <w:t>Uzasadnienie</w:t>
      </w:r>
    </w:p>
    <w:p w14:paraId="3C57EBF5" w14:textId="513D1E5B" w:rsidR="00DE77C3" w:rsidRDefault="00DE77C3" w:rsidP="00DE77C3">
      <w:pPr>
        <w:keepLines/>
        <w:spacing w:before="120" w:after="120" w:line="240" w:lineRule="auto"/>
        <w:ind w:left="340"/>
        <w:jc w:val="both"/>
        <w:rPr>
          <w:rFonts w:ascii="Arial" w:eastAsia="Times New Roman" w:hAnsi="Arial" w:cs="Times New Roman"/>
          <w:szCs w:val="20"/>
          <w:lang w:eastAsia="pl-PL" w:bidi="pl-PL"/>
        </w:rPr>
      </w:pPr>
      <w:r w:rsidRPr="00DE77C3">
        <w:rPr>
          <w:rFonts w:ascii="Arial" w:eastAsia="Times New Roman" w:hAnsi="Arial" w:cs="Times New Roman"/>
          <w:szCs w:val="20"/>
          <w:lang w:eastAsia="pl-PL" w:bidi="pl-PL"/>
        </w:rPr>
        <w:t>Doceniając pozytywną rolę ogrodnictwa działkowego, będącego dziedziną życia społecznego, przyczyniającą się do zaspakajania socjalnych, wypoczynkowych i rekreacyjnych potrzeb społeczeństwa, a zwłaszcza rodzin z dziećmi, emerytów, rencistów i niepełnosprawnych, poprzez kształtowanie warunków dla prowadzenia aktywnego i zdrowego trybu życia oraz ochrony środowiska i przyrody, uznaje się za konieczne zapewnienie dalszego istnienia i rozwoju rodzinnych ogrodów działkowych, jako stałych elementów infrastruktury gminy, które powinny być uwzględniane w procesie ich rozwoju dla dobra społeczności lokalnej.</w:t>
      </w:r>
    </w:p>
    <w:p w14:paraId="30C25E1A" w14:textId="35721DEC" w:rsidR="00E300E3" w:rsidRPr="00DE77C3" w:rsidRDefault="00E300E3" w:rsidP="00DE77C3">
      <w:pPr>
        <w:keepLines/>
        <w:spacing w:before="120" w:after="120" w:line="240" w:lineRule="auto"/>
        <w:ind w:left="340"/>
        <w:jc w:val="both"/>
        <w:rPr>
          <w:rFonts w:ascii="Arial" w:eastAsia="Times New Roman" w:hAnsi="Arial" w:cs="Times New Roman"/>
          <w:szCs w:val="20"/>
          <w:lang w:eastAsia="pl-PL" w:bidi="pl-PL"/>
        </w:rPr>
      </w:pPr>
      <w:r>
        <w:rPr>
          <w:rFonts w:ascii="Arial" w:eastAsia="Times New Roman" w:hAnsi="Arial" w:cs="Times New Roman"/>
          <w:szCs w:val="20"/>
          <w:lang w:eastAsia="pl-PL" w:bidi="pl-PL"/>
        </w:rPr>
        <w:t xml:space="preserve">                                                                           Bogdan Błaszczyk</w:t>
      </w:r>
    </w:p>
    <w:bookmarkEnd w:id="0"/>
    <w:bookmarkEnd w:id="1"/>
    <w:p w14:paraId="496B702A" w14:textId="77777777" w:rsidR="00DE77C3" w:rsidRDefault="00DE77C3" w:rsidP="00DE77C3">
      <w:pPr>
        <w:spacing w:after="0" w:line="240" w:lineRule="auto"/>
        <w:rPr>
          <w:rFonts w:ascii="Arial" w:eastAsia="Arial" w:hAnsi="Arial" w:cs="Arial"/>
          <w:color w:val="000000"/>
          <w:szCs w:val="24"/>
          <w:lang w:eastAsia="pl-PL" w:bidi="pl-PL"/>
        </w:rPr>
      </w:pPr>
    </w:p>
    <w:p w14:paraId="1403E9DA" w14:textId="23AD4637" w:rsidR="00E300E3" w:rsidRPr="00DE77C3" w:rsidRDefault="00E300E3" w:rsidP="00DE77C3">
      <w:pPr>
        <w:spacing w:after="0" w:line="240" w:lineRule="auto"/>
        <w:rPr>
          <w:rFonts w:ascii="Arial" w:eastAsia="Arial" w:hAnsi="Arial" w:cs="Arial"/>
          <w:color w:val="000000"/>
          <w:szCs w:val="24"/>
          <w:lang w:eastAsia="pl-PL" w:bidi="pl-PL"/>
        </w:rPr>
        <w:sectPr w:rsidR="00E300E3" w:rsidRPr="00DE77C3">
          <w:endnotePr>
            <w:numFmt w:val="decimal"/>
          </w:endnotePr>
          <w:pgSz w:w="11906" w:h="16838"/>
          <w:pgMar w:top="1417" w:right="1417" w:bottom="1417" w:left="1417" w:header="708" w:footer="708" w:gutter="0"/>
          <w:pgNumType w:start="1"/>
          <w:cols w:space="708"/>
        </w:sectPr>
      </w:pPr>
    </w:p>
    <w:p w14:paraId="752F0D7C" w14:textId="77777777" w:rsidR="00DE77C3" w:rsidRPr="00DE77C3" w:rsidRDefault="00DE77C3" w:rsidP="00DE77C3">
      <w:pPr>
        <w:keepLines/>
        <w:spacing w:before="120" w:after="120" w:line="240" w:lineRule="auto"/>
        <w:ind w:left="340"/>
        <w:rPr>
          <w:rFonts w:ascii="Arial" w:eastAsia="Arial" w:hAnsi="Arial" w:cs="Arial"/>
          <w:color w:val="000000"/>
          <w:szCs w:val="24"/>
          <w:lang w:eastAsia="pl-PL" w:bidi="pl-PL"/>
        </w:rPr>
      </w:pPr>
    </w:p>
    <w:p w14:paraId="29253E37" w14:textId="77777777" w:rsidR="00DE77C3" w:rsidRPr="00DE77C3" w:rsidRDefault="00DE77C3" w:rsidP="00DE77C3">
      <w:pPr>
        <w:keepLines/>
        <w:spacing w:before="120" w:after="120" w:line="240" w:lineRule="auto"/>
        <w:ind w:left="340"/>
        <w:rPr>
          <w:rFonts w:ascii="Arial" w:eastAsia="Arial" w:hAnsi="Arial" w:cs="Arial"/>
          <w:color w:val="000000"/>
          <w:szCs w:val="24"/>
          <w:lang w:eastAsia="pl-PL" w:bidi="pl-PL"/>
        </w:rPr>
      </w:pPr>
      <w:r w:rsidRPr="00DE77C3">
        <w:rPr>
          <w:rFonts w:ascii="Arial" w:eastAsia="Arial" w:hAnsi="Arial" w:cs="Arial"/>
          <w:color w:val="000000"/>
          <w:szCs w:val="24"/>
          <w:lang w:eastAsia="pl-PL" w:bidi="pl-PL"/>
        </w:rPr>
        <w:br w:type="page"/>
      </w:r>
    </w:p>
    <w:p w14:paraId="14D09AAD" w14:textId="77777777" w:rsidR="00DE77C3" w:rsidRPr="00DE77C3" w:rsidRDefault="00DE77C3" w:rsidP="00DE77C3">
      <w:pPr>
        <w:spacing w:after="0" w:line="240" w:lineRule="auto"/>
        <w:rPr>
          <w:rFonts w:ascii="Arial" w:eastAsia="Arial" w:hAnsi="Arial" w:cs="Arial"/>
          <w:color w:val="000000"/>
          <w:szCs w:val="24"/>
          <w:lang w:eastAsia="pl-PL" w:bidi="pl-PL"/>
        </w:rPr>
        <w:sectPr w:rsidR="00DE77C3" w:rsidRPr="00DE77C3">
          <w:endnotePr>
            <w:numFmt w:val="decimal"/>
          </w:endnotePr>
          <w:pgSz w:w="11906" w:h="16838"/>
          <w:pgMar w:top="1417" w:right="1417" w:bottom="1417" w:left="1417" w:header="708" w:footer="708" w:gutter="0"/>
          <w:pgNumType w:start="1"/>
          <w:cols w:space="708"/>
        </w:sectPr>
      </w:pPr>
    </w:p>
    <w:p w14:paraId="21CA9865" w14:textId="77777777" w:rsidR="00DE77C3" w:rsidRPr="00DE77C3" w:rsidRDefault="00DE77C3" w:rsidP="00DE77C3">
      <w:pPr>
        <w:spacing w:after="0" w:line="240" w:lineRule="auto"/>
        <w:jc w:val="both"/>
        <w:rPr>
          <w:rFonts w:ascii="Arial" w:eastAsia="Times New Roman" w:hAnsi="Arial" w:cs="Times New Roman"/>
          <w:szCs w:val="20"/>
          <w:lang w:eastAsia="pl-PL" w:bidi="pl-PL"/>
        </w:rPr>
      </w:pPr>
    </w:p>
    <w:p w14:paraId="731F905A" w14:textId="6437F787" w:rsidR="00DE77C3" w:rsidRDefault="00DE77C3">
      <w:r>
        <w:t xml:space="preserve">  </w:t>
      </w:r>
    </w:p>
    <w:sectPr w:rsidR="00DE7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C3"/>
    <w:rsid w:val="00DE77C3"/>
    <w:rsid w:val="00E30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887B"/>
  <w15:chartTrackingRefBased/>
  <w15:docId w15:val="{0CE24888-58E0-44EC-B07A-4C900C20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989</Words>
  <Characters>5935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błaszczyk</dc:creator>
  <cp:keywords/>
  <dc:description/>
  <cp:lastModifiedBy>bogdan błaszczyk</cp:lastModifiedBy>
  <cp:revision>1</cp:revision>
  <dcterms:created xsi:type="dcterms:W3CDTF">2021-09-30T06:40:00Z</dcterms:created>
  <dcterms:modified xsi:type="dcterms:W3CDTF">2021-09-30T06:55:00Z</dcterms:modified>
</cp:coreProperties>
</file>